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F0B0D" w14:textId="33F5AF6C" w:rsidR="004718D9" w:rsidRPr="008E740C" w:rsidRDefault="004718D9" w:rsidP="004718D9">
      <w:pPr>
        <w:jc w:val="right"/>
        <w:rPr>
          <w:rFonts w:ascii="Arial" w:hAnsi="Arial" w:cs="Arial"/>
          <w:bCs/>
        </w:rPr>
      </w:pPr>
      <w:r w:rsidRPr="008E740C">
        <w:rPr>
          <w:rFonts w:ascii="Arial" w:hAnsi="Arial" w:cs="Arial"/>
          <w:bCs/>
        </w:rPr>
        <w:t>Rabka-Zdrój, dnia 0</w:t>
      </w:r>
      <w:r w:rsidR="00CA7C3B" w:rsidRPr="008E740C">
        <w:rPr>
          <w:rFonts w:ascii="Arial" w:hAnsi="Arial" w:cs="Arial"/>
          <w:bCs/>
        </w:rPr>
        <w:t>7</w:t>
      </w:r>
      <w:r w:rsidRPr="008E740C">
        <w:rPr>
          <w:rFonts w:ascii="Arial" w:hAnsi="Arial" w:cs="Arial"/>
          <w:bCs/>
        </w:rPr>
        <w:t xml:space="preserve">.03.2023 r. </w:t>
      </w:r>
    </w:p>
    <w:p w14:paraId="047C4CDF" w14:textId="2F9DB40C" w:rsidR="00CA7C3B" w:rsidRPr="008E740C" w:rsidRDefault="00CA7C3B" w:rsidP="00364643">
      <w:pPr>
        <w:rPr>
          <w:rFonts w:ascii="Arial" w:hAnsi="Arial" w:cs="Arial"/>
          <w:b/>
          <w:u w:val="single"/>
        </w:rPr>
      </w:pPr>
    </w:p>
    <w:p w14:paraId="5010EA34" w14:textId="77777777" w:rsidR="00CA7C3B" w:rsidRPr="008E740C" w:rsidRDefault="00CA7C3B" w:rsidP="00364643">
      <w:pPr>
        <w:rPr>
          <w:rFonts w:ascii="Arial" w:hAnsi="Arial" w:cs="Arial"/>
          <w:b/>
        </w:rPr>
      </w:pPr>
    </w:p>
    <w:p w14:paraId="4FF8B5E3" w14:textId="4F8661AA" w:rsidR="00D85348" w:rsidRPr="008E740C" w:rsidRDefault="008B54EA" w:rsidP="00C56B38">
      <w:pPr>
        <w:jc w:val="center"/>
        <w:rPr>
          <w:rFonts w:ascii="Arial" w:hAnsi="Arial" w:cs="Arial"/>
          <w:b/>
          <w:bCs/>
          <w:sz w:val="32"/>
          <w:szCs w:val="40"/>
        </w:rPr>
      </w:pPr>
      <w:r w:rsidRPr="008E740C">
        <w:rPr>
          <w:rFonts w:ascii="Arial" w:hAnsi="Arial" w:cs="Arial"/>
          <w:b/>
          <w:bCs/>
          <w:sz w:val="32"/>
          <w:szCs w:val="40"/>
        </w:rPr>
        <w:t>Termomodernizacja budynków GOPR Grupy Podhalańskiej w Rabce-Zdrój, Waksmundzie oraz Limanowej</w:t>
      </w:r>
    </w:p>
    <w:p w14:paraId="715DA8DF" w14:textId="484C55A1" w:rsidR="00C56B38" w:rsidRPr="008E740C" w:rsidRDefault="00C56B38" w:rsidP="00C56B38">
      <w:pPr>
        <w:rPr>
          <w:rFonts w:ascii="Arial" w:hAnsi="Arial" w:cs="Arial"/>
          <w:b/>
          <w:bCs/>
          <w:sz w:val="32"/>
          <w:szCs w:val="40"/>
        </w:rPr>
      </w:pPr>
    </w:p>
    <w:p w14:paraId="337DD75B" w14:textId="7DBB9E0A" w:rsidR="00C56B38" w:rsidRPr="008E740C" w:rsidRDefault="00C56B38" w:rsidP="00C56B38">
      <w:pPr>
        <w:rPr>
          <w:rFonts w:ascii="Arial" w:hAnsi="Arial" w:cs="Arial"/>
          <w:b/>
          <w:bCs/>
          <w:sz w:val="32"/>
          <w:szCs w:val="40"/>
        </w:rPr>
      </w:pPr>
    </w:p>
    <w:p w14:paraId="21AAD9A0" w14:textId="4D3E2CE1" w:rsidR="00C56B38" w:rsidRPr="008E740C" w:rsidRDefault="00C56B38" w:rsidP="008E740C">
      <w:pPr>
        <w:jc w:val="center"/>
        <w:rPr>
          <w:rFonts w:ascii="Arial" w:hAnsi="Arial" w:cs="Arial"/>
          <w:b/>
          <w:bCs/>
          <w:sz w:val="32"/>
          <w:szCs w:val="40"/>
        </w:rPr>
      </w:pPr>
      <w:r w:rsidRPr="008E740C">
        <w:rPr>
          <w:rFonts w:ascii="Arial" w:hAnsi="Arial" w:cs="Arial"/>
          <w:b/>
          <w:bCs/>
          <w:sz w:val="32"/>
          <w:szCs w:val="40"/>
        </w:rPr>
        <w:t>Spis dokumentacji technicznej.</w:t>
      </w:r>
    </w:p>
    <w:p w14:paraId="654C8FC0" w14:textId="453394B0" w:rsidR="00C56B38" w:rsidRPr="008E740C" w:rsidRDefault="00C56B38" w:rsidP="00C56B38">
      <w:pPr>
        <w:rPr>
          <w:rFonts w:ascii="Arial" w:hAnsi="Arial" w:cs="Arial"/>
          <w:b/>
          <w:bCs/>
          <w:sz w:val="32"/>
          <w:szCs w:val="40"/>
        </w:rPr>
      </w:pPr>
    </w:p>
    <w:p w14:paraId="66DBF8E7" w14:textId="0B63748E" w:rsidR="00C56B38" w:rsidRPr="008E740C" w:rsidRDefault="00C56B38">
      <w:pPr>
        <w:pStyle w:val="Akapitzlist"/>
        <w:numPr>
          <w:ilvl w:val="0"/>
          <w:numId w:val="1"/>
        </w:numPr>
      </w:pPr>
      <w:r w:rsidRPr="008E740C">
        <w:t>Audyt energetyczny GOPR Limanowa.</w:t>
      </w:r>
    </w:p>
    <w:p w14:paraId="017B32B2" w14:textId="0362069E" w:rsidR="00C56B38" w:rsidRPr="008E740C" w:rsidRDefault="00C56B38">
      <w:pPr>
        <w:pStyle w:val="Akapitzlist"/>
        <w:numPr>
          <w:ilvl w:val="0"/>
          <w:numId w:val="1"/>
        </w:numPr>
      </w:pPr>
      <w:r w:rsidRPr="008E740C">
        <w:t>Audyt energetyczny GOPR Rabka-Zdrój.</w:t>
      </w:r>
    </w:p>
    <w:p w14:paraId="62A49EAF" w14:textId="0B5EFC64" w:rsidR="00C56B38" w:rsidRPr="008E740C" w:rsidRDefault="00C56B38">
      <w:pPr>
        <w:pStyle w:val="Akapitzlist"/>
        <w:numPr>
          <w:ilvl w:val="0"/>
          <w:numId w:val="1"/>
        </w:numPr>
      </w:pPr>
      <w:r w:rsidRPr="008E740C">
        <w:t>Audyt energetyczny GOPR Limanowa.</w:t>
      </w:r>
    </w:p>
    <w:p w14:paraId="56054758" w14:textId="2B81E5EF" w:rsidR="00C56B38" w:rsidRPr="008E740C" w:rsidRDefault="00C56B38">
      <w:pPr>
        <w:pStyle w:val="Akapitzlist"/>
        <w:numPr>
          <w:ilvl w:val="0"/>
          <w:numId w:val="1"/>
        </w:numPr>
      </w:pPr>
      <w:r w:rsidRPr="008E740C">
        <w:t>Limanowa – pismo konserwator zabytków.</w:t>
      </w:r>
    </w:p>
    <w:p w14:paraId="315ECA95" w14:textId="0A567A3F" w:rsidR="00C56B38" w:rsidRPr="008E740C" w:rsidRDefault="00C56B38">
      <w:pPr>
        <w:pStyle w:val="Akapitzlist"/>
        <w:numPr>
          <w:ilvl w:val="0"/>
          <w:numId w:val="1"/>
        </w:numPr>
      </w:pPr>
      <w:r w:rsidRPr="008E740C">
        <w:t>Audyt energetyczny tabela z wykazem.</w:t>
      </w:r>
    </w:p>
    <w:p w14:paraId="329C6DD2" w14:textId="2BF7A73A" w:rsidR="00C56B38" w:rsidRPr="008E740C" w:rsidRDefault="00C56B38">
      <w:pPr>
        <w:pStyle w:val="Akapitzlist"/>
        <w:numPr>
          <w:ilvl w:val="0"/>
          <w:numId w:val="1"/>
        </w:numPr>
      </w:pPr>
      <w:r w:rsidRPr="008E740C">
        <w:t>Limanowa – przyjęcie zgłoszenia.</w:t>
      </w:r>
    </w:p>
    <w:p w14:paraId="7DC071B9" w14:textId="469B8375" w:rsidR="00C56B38" w:rsidRPr="008E740C" w:rsidRDefault="00C56B38">
      <w:pPr>
        <w:pStyle w:val="Akapitzlist"/>
        <w:numPr>
          <w:ilvl w:val="0"/>
          <w:numId w:val="1"/>
        </w:numPr>
      </w:pPr>
      <w:r w:rsidRPr="008E740C">
        <w:t>Limanowa – wniosek - 1.</w:t>
      </w:r>
    </w:p>
    <w:p w14:paraId="4548E7A7" w14:textId="570EE975" w:rsidR="00C56B38" w:rsidRPr="008E740C" w:rsidRDefault="00C56B38">
      <w:pPr>
        <w:pStyle w:val="Akapitzlist"/>
        <w:numPr>
          <w:ilvl w:val="0"/>
          <w:numId w:val="1"/>
        </w:numPr>
      </w:pPr>
      <w:r w:rsidRPr="008E740C">
        <w:t>Limanowa – wniosek– 2.</w:t>
      </w:r>
    </w:p>
    <w:p w14:paraId="769274D8" w14:textId="721F120E" w:rsidR="00C56B38" w:rsidRPr="008E740C" w:rsidRDefault="00C56B38">
      <w:pPr>
        <w:pStyle w:val="Akapitzlist"/>
        <w:numPr>
          <w:ilvl w:val="0"/>
          <w:numId w:val="1"/>
        </w:numPr>
      </w:pPr>
      <w:r w:rsidRPr="008E740C">
        <w:t>Limanowa – wniosek– 3.</w:t>
      </w:r>
    </w:p>
    <w:p w14:paraId="5A934D8A" w14:textId="56FF7242" w:rsidR="00C56B38" w:rsidRPr="008E740C" w:rsidRDefault="00C56B38">
      <w:pPr>
        <w:pStyle w:val="Akapitzlist"/>
        <w:numPr>
          <w:ilvl w:val="0"/>
          <w:numId w:val="1"/>
        </w:numPr>
      </w:pPr>
      <w:r w:rsidRPr="008E740C">
        <w:t>Decyzja pozwolenia na budowę Rabka-Zdrój.</w:t>
      </w:r>
    </w:p>
    <w:p w14:paraId="20CF3CDF" w14:textId="56D729FF" w:rsidR="00C56B38" w:rsidRPr="008E740C" w:rsidRDefault="00C56B38">
      <w:pPr>
        <w:pStyle w:val="Akapitzlist"/>
        <w:numPr>
          <w:ilvl w:val="0"/>
          <w:numId w:val="1"/>
        </w:numPr>
      </w:pPr>
      <w:r w:rsidRPr="008E740C">
        <w:t>Waksmund – przyjęcie zgłoszenia.</w:t>
      </w:r>
    </w:p>
    <w:p w14:paraId="1772F1E2" w14:textId="78360627" w:rsidR="00C56B38" w:rsidRPr="00F64F5D" w:rsidRDefault="00F64F5D">
      <w:pPr>
        <w:pStyle w:val="Akapitzlist"/>
        <w:numPr>
          <w:ilvl w:val="0"/>
          <w:numId w:val="1"/>
        </w:numPr>
        <w:rPr>
          <w:color w:val="auto"/>
        </w:rPr>
      </w:pPr>
      <w:r w:rsidRPr="00F64F5D">
        <w:rPr>
          <w:color w:val="auto"/>
        </w:rPr>
        <w:t>Minimalne parametry stacja ładowania.</w:t>
      </w:r>
    </w:p>
    <w:p w14:paraId="1D7DB8A7" w14:textId="77777777" w:rsidR="00F64F5D" w:rsidRPr="008E740C" w:rsidRDefault="00F64F5D" w:rsidP="00F64F5D">
      <w:pPr>
        <w:pStyle w:val="Akapitzlist"/>
        <w:numPr>
          <w:ilvl w:val="0"/>
          <w:numId w:val="1"/>
        </w:numPr>
      </w:pPr>
      <w:r w:rsidRPr="008E740C">
        <w:t>Minimalne wymagania dla pomp ciepła.</w:t>
      </w:r>
    </w:p>
    <w:p w14:paraId="51FB1499" w14:textId="5AA0B624" w:rsidR="00C56B38" w:rsidRPr="00553D5F" w:rsidRDefault="00553D5F">
      <w:pPr>
        <w:pStyle w:val="Akapitzlist"/>
        <w:numPr>
          <w:ilvl w:val="0"/>
          <w:numId w:val="1"/>
        </w:numPr>
        <w:rPr>
          <w:color w:val="auto"/>
        </w:rPr>
      </w:pPr>
      <w:r w:rsidRPr="00553D5F">
        <w:rPr>
          <w:color w:val="auto"/>
        </w:rPr>
        <w:t>Parametry równoważności.</w:t>
      </w:r>
    </w:p>
    <w:p w14:paraId="595DB0DB" w14:textId="70CAE6A8" w:rsidR="00C56B38" w:rsidRPr="008E740C" w:rsidRDefault="00C56B38">
      <w:pPr>
        <w:pStyle w:val="Akapitzlist"/>
        <w:numPr>
          <w:ilvl w:val="0"/>
          <w:numId w:val="1"/>
        </w:numPr>
      </w:pPr>
      <w:r w:rsidRPr="008E740C">
        <w:t>Projekt w branży konstrukcyjnej – Rabka-Zdrój.</w:t>
      </w:r>
    </w:p>
    <w:p w14:paraId="32FFADF9" w14:textId="2BDE0C1B" w:rsidR="00C56B38" w:rsidRPr="008E740C" w:rsidRDefault="00C56B38">
      <w:pPr>
        <w:pStyle w:val="Akapitzlist"/>
        <w:numPr>
          <w:ilvl w:val="0"/>
          <w:numId w:val="1"/>
        </w:numPr>
      </w:pPr>
      <w:r w:rsidRPr="008E740C">
        <w:t>Projekt w branży sanitarnej – Rabka-Zdrój.</w:t>
      </w:r>
    </w:p>
    <w:p w14:paraId="00833BE2" w14:textId="1AA6E25E" w:rsidR="00C56B38" w:rsidRPr="008E740C" w:rsidRDefault="000E375F">
      <w:pPr>
        <w:pStyle w:val="Akapitzlist"/>
        <w:numPr>
          <w:ilvl w:val="0"/>
          <w:numId w:val="1"/>
        </w:numPr>
      </w:pPr>
      <w:r w:rsidRPr="008E740C">
        <w:t>Projekty w branży elektrycznej – Rabka-Zdrój.</w:t>
      </w:r>
    </w:p>
    <w:p w14:paraId="0F46F982" w14:textId="0D3839E6" w:rsidR="000E375F" w:rsidRPr="008E740C" w:rsidRDefault="000E375F">
      <w:pPr>
        <w:pStyle w:val="Akapitzlist"/>
        <w:numPr>
          <w:ilvl w:val="0"/>
          <w:numId w:val="1"/>
        </w:numPr>
      </w:pPr>
      <w:r w:rsidRPr="008E740C">
        <w:t>Opis konstrukcji szkoleniowo-technicznej</w:t>
      </w:r>
    </w:p>
    <w:p w14:paraId="4111DD55" w14:textId="61C30DC2" w:rsidR="000E375F" w:rsidRPr="008E740C" w:rsidRDefault="000E375F">
      <w:pPr>
        <w:pStyle w:val="Akapitzlist"/>
        <w:numPr>
          <w:ilvl w:val="0"/>
          <w:numId w:val="1"/>
        </w:numPr>
      </w:pPr>
      <w:r w:rsidRPr="008E740C">
        <w:t>Mapa do celów projektowych Rabka-Zdrój.</w:t>
      </w:r>
    </w:p>
    <w:p w14:paraId="12F3A3E5" w14:textId="7BD1E67F" w:rsidR="000E375F" w:rsidRPr="008E740C" w:rsidRDefault="000E375F">
      <w:pPr>
        <w:pStyle w:val="Akapitzlist"/>
        <w:numPr>
          <w:ilvl w:val="0"/>
          <w:numId w:val="1"/>
        </w:numPr>
      </w:pPr>
      <w:r w:rsidRPr="008E740C">
        <w:t>Projekt architektoniczno-budowlanych Rabka-Zdrój.</w:t>
      </w:r>
    </w:p>
    <w:p w14:paraId="3E849BBC" w14:textId="00AD0BF8" w:rsidR="000E375F" w:rsidRPr="008E740C" w:rsidRDefault="000E375F">
      <w:pPr>
        <w:pStyle w:val="Akapitzlist"/>
        <w:numPr>
          <w:ilvl w:val="0"/>
          <w:numId w:val="1"/>
        </w:numPr>
      </w:pPr>
      <w:r w:rsidRPr="008E740C">
        <w:t>Opis emblematu zewnętrznego.</w:t>
      </w:r>
    </w:p>
    <w:p w14:paraId="09B0EBB5" w14:textId="64D7C99B" w:rsidR="000E375F" w:rsidRPr="008E740C" w:rsidRDefault="00385CD3">
      <w:pPr>
        <w:pStyle w:val="Akapitzlist"/>
        <w:numPr>
          <w:ilvl w:val="0"/>
          <w:numId w:val="1"/>
        </w:numPr>
      </w:pPr>
      <w:r w:rsidRPr="008E740C">
        <w:t>Wizualizacje – materiał poglądowy.</w:t>
      </w:r>
    </w:p>
    <w:p w14:paraId="455E3A57" w14:textId="2B86A285" w:rsidR="00385CD3" w:rsidRPr="008E740C" w:rsidRDefault="00385CD3">
      <w:pPr>
        <w:pStyle w:val="Akapitzlist"/>
        <w:numPr>
          <w:ilvl w:val="0"/>
          <w:numId w:val="1"/>
        </w:numPr>
      </w:pPr>
      <w:r w:rsidRPr="008E740C">
        <w:t>Minimalne wymagania dla instalacji pv</w:t>
      </w:r>
      <w:r w:rsidR="008E740C" w:rsidRPr="008E740C">
        <w:t xml:space="preserve"> i magazynu energii</w:t>
      </w:r>
      <w:r w:rsidRPr="008E740C">
        <w:t>.</w:t>
      </w:r>
    </w:p>
    <w:p w14:paraId="41004BB3" w14:textId="3A4B3CC5" w:rsidR="00385CD3" w:rsidRPr="008E740C" w:rsidRDefault="00162E25">
      <w:pPr>
        <w:pStyle w:val="Akapitzlist"/>
        <w:numPr>
          <w:ilvl w:val="0"/>
          <w:numId w:val="1"/>
        </w:numPr>
      </w:pPr>
      <w:r w:rsidRPr="008E740C">
        <w:t>Przedmiar robót GOPR Limanowa.</w:t>
      </w:r>
    </w:p>
    <w:p w14:paraId="736734D8" w14:textId="0AA59BB8" w:rsidR="00162E25" w:rsidRPr="008E740C" w:rsidRDefault="00162E25">
      <w:pPr>
        <w:pStyle w:val="Akapitzlist"/>
        <w:numPr>
          <w:ilvl w:val="0"/>
          <w:numId w:val="1"/>
        </w:numPr>
      </w:pPr>
      <w:r w:rsidRPr="008E740C">
        <w:t>Przedmiar robót Rabka-Zdrój.</w:t>
      </w:r>
    </w:p>
    <w:p w14:paraId="0E539C11" w14:textId="1FC61675" w:rsidR="00162E25" w:rsidRDefault="00162E25">
      <w:pPr>
        <w:pStyle w:val="Akapitzlist"/>
        <w:numPr>
          <w:ilvl w:val="0"/>
          <w:numId w:val="1"/>
        </w:numPr>
      </w:pPr>
      <w:r w:rsidRPr="008E740C">
        <w:t>Przedmiar robót Waksmund.</w:t>
      </w:r>
    </w:p>
    <w:p w14:paraId="0D58369C" w14:textId="07FBAB93" w:rsidR="001105F8" w:rsidRDefault="001105F8">
      <w:pPr>
        <w:pStyle w:val="Akapitzlist"/>
        <w:numPr>
          <w:ilvl w:val="0"/>
          <w:numId w:val="1"/>
        </w:numPr>
      </w:pPr>
      <w:r>
        <w:t>Waksmund rysunki</w:t>
      </w:r>
      <w:r w:rsidR="00693866">
        <w:t xml:space="preserve"> inwentaryzacyjne</w:t>
      </w:r>
      <w:r>
        <w:t>.</w:t>
      </w:r>
    </w:p>
    <w:p w14:paraId="08B9DE55" w14:textId="703E7E8B" w:rsidR="001105F8" w:rsidRPr="008E740C" w:rsidRDefault="001105F8">
      <w:pPr>
        <w:pStyle w:val="Akapitzlist"/>
        <w:numPr>
          <w:ilvl w:val="0"/>
          <w:numId w:val="1"/>
        </w:numPr>
      </w:pPr>
      <w:r>
        <w:t>Limanowa rysunki</w:t>
      </w:r>
      <w:r w:rsidR="00693866">
        <w:t xml:space="preserve"> inwentaryzacyjne</w:t>
      </w:r>
      <w:r>
        <w:t>.</w:t>
      </w:r>
    </w:p>
    <w:p w14:paraId="345F88F6" w14:textId="77777777" w:rsidR="00162E25" w:rsidRPr="008E740C" w:rsidRDefault="00162E25" w:rsidP="008E740C">
      <w:pPr>
        <w:ind w:left="360"/>
        <w:rPr>
          <w:rFonts w:ascii="Arial" w:hAnsi="Arial" w:cs="Arial"/>
        </w:rPr>
      </w:pPr>
    </w:p>
    <w:p w14:paraId="699FB6F5" w14:textId="4880F234" w:rsidR="00DC0D0C" w:rsidRPr="008E740C" w:rsidRDefault="00DC0D0C" w:rsidP="004B1EAB">
      <w:pPr>
        <w:ind w:left="173" w:right="44"/>
        <w:jc w:val="right"/>
        <w:rPr>
          <w:rFonts w:ascii="Arial" w:hAnsi="Arial" w:cs="Arial"/>
          <w:sz w:val="22"/>
        </w:rPr>
      </w:pPr>
    </w:p>
    <w:sectPr w:rsidR="00DC0D0C" w:rsidRPr="008E74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3" w:right="1361" w:bottom="899" w:left="123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33060" w14:textId="77777777" w:rsidR="00C37775" w:rsidRDefault="00C37775">
      <w:r>
        <w:separator/>
      </w:r>
    </w:p>
  </w:endnote>
  <w:endnote w:type="continuationSeparator" w:id="0">
    <w:p w14:paraId="7DA6D404" w14:textId="77777777" w:rsidR="00C37775" w:rsidRDefault="00C3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8F4AE" w14:textId="77777777" w:rsidR="00B12D68" w:rsidRDefault="00B12D68">
    <w:pPr>
      <w:spacing w:after="40" w:line="259" w:lineRule="auto"/>
      <w:ind w:right="44"/>
      <w:jc w:val="center"/>
    </w:pPr>
    <w:r>
      <w:rPr>
        <w:sz w:val="18"/>
      </w:rPr>
      <w:t xml:space="preserve"> </w:t>
    </w:r>
  </w:p>
  <w:p w14:paraId="55AF73D4" w14:textId="77777777" w:rsidR="00B12D68" w:rsidRDefault="00B12D68">
    <w:pPr>
      <w:tabs>
        <w:tab w:val="center" w:pos="3044"/>
        <w:tab w:val="center" w:pos="8371"/>
      </w:tabs>
      <w:spacing w:line="259" w:lineRule="auto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>
      <w:rPr>
        <w:rFonts w:ascii="Calibri" w:eastAsia="Calibri" w:hAnsi="Calibri" w:cs="Calibri"/>
      </w:rPr>
      <w:t>strona</w:t>
    </w:r>
    <w:r>
      <w:rPr>
        <w:rFonts w:ascii="Arial" w:eastAsia="Arial" w:hAnsi="Arial" w:cs="Arial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</w:rP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>/stron</w:t>
    </w:r>
    <w:fldSimple w:instr=" NUMPAGES   \* MERGEFORMAT ">
      <w:r>
        <w:rPr>
          <w:rFonts w:ascii="Calibri" w:eastAsia="Calibri" w:hAnsi="Calibri" w:cs="Calibri"/>
        </w:rPr>
        <w:t>51</w:t>
      </w:r>
    </w:fldSimple>
    <w:r>
      <w:rPr>
        <w:rFonts w:ascii="Calibri" w:eastAsia="Calibri" w:hAnsi="Calibri" w:cs="Calibri"/>
      </w:rPr>
      <w:t xml:space="preserve"> </w:t>
    </w:r>
  </w:p>
  <w:p w14:paraId="46FB63D5" w14:textId="77777777" w:rsidR="00B12D68" w:rsidRDefault="00B12D68">
    <w:pPr>
      <w:spacing w:after="8" w:line="259" w:lineRule="auto"/>
      <w:ind w:left="178"/>
    </w:pPr>
    <w:r>
      <w:rPr>
        <w:i/>
        <w:sz w:val="18"/>
      </w:rPr>
      <w:t xml:space="preserve">Specyfikacja Warunków Zamówienia </w:t>
    </w:r>
  </w:p>
  <w:p w14:paraId="3531B7B9" w14:textId="77777777" w:rsidR="00B12D68" w:rsidRDefault="00B12D68">
    <w:pPr>
      <w:spacing w:line="259" w:lineRule="auto"/>
      <w:ind w:left="178"/>
    </w:pPr>
    <w:r>
      <w:rPr>
        <w:i/>
        <w:sz w:val="18"/>
      </w:rPr>
      <w:t xml:space="preserve">Część I – Instrukcja dla Wykonawców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DB66" w14:textId="77777777" w:rsidR="00B12D68" w:rsidRPr="009506EA" w:rsidRDefault="00B12D68">
    <w:pPr>
      <w:spacing w:after="40" w:line="259" w:lineRule="auto"/>
      <w:ind w:right="44"/>
      <w:jc w:val="center"/>
    </w:pPr>
    <w:r w:rsidRPr="009506EA">
      <w:rPr>
        <w:sz w:val="18"/>
      </w:rPr>
      <w:t xml:space="preserve"> </w:t>
    </w:r>
  </w:p>
  <w:p w14:paraId="3776DC87" w14:textId="36F19DBC" w:rsidR="00B12D68" w:rsidRPr="009506EA" w:rsidRDefault="00B12D68">
    <w:pPr>
      <w:tabs>
        <w:tab w:val="center" w:pos="3044"/>
        <w:tab w:val="center" w:pos="8371"/>
      </w:tabs>
      <w:spacing w:line="259" w:lineRule="auto"/>
    </w:pPr>
    <w:r w:rsidRPr="009506EA">
      <w:rPr>
        <w:rFonts w:eastAsia="Calibri"/>
        <w:sz w:val="22"/>
      </w:rPr>
      <w:tab/>
    </w:r>
    <w:r w:rsidRPr="009506EA">
      <w:t xml:space="preserve"> </w:t>
    </w:r>
    <w:r w:rsidRPr="009506EA">
      <w:tab/>
    </w:r>
    <w:r w:rsidR="00D07EA6" w:rsidRPr="009506EA">
      <w:rPr>
        <w:rFonts w:eastAsia="Calibri"/>
      </w:rPr>
      <w:t>S</w:t>
    </w:r>
    <w:r w:rsidRPr="009506EA">
      <w:rPr>
        <w:rFonts w:eastAsia="Calibri"/>
      </w:rPr>
      <w:t>trona</w:t>
    </w:r>
    <w:r w:rsidR="00D07EA6">
      <w:rPr>
        <w:rFonts w:eastAsia="Calibri"/>
      </w:rPr>
      <w:t xml:space="preserve"> </w:t>
    </w:r>
    <w:r w:rsidRPr="009506EA">
      <w:rPr>
        <w:rFonts w:eastAsia="Arial"/>
      </w:rPr>
      <w:fldChar w:fldCharType="begin"/>
    </w:r>
    <w:r w:rsidRPr="009506EA">
      <w:instrText xml:space="preserve"> PAGE   \* MERGEFORMAT </w:instrText>
    </w:r>
    <w:r w:rsidRPr="009506EA">
      <w:rPr>
        <w:rFonts w:eastAsia="Arial"/>
      </w:rPr>
      <w:fldChar w:fldCharType="separate"/>
    </w:r>
    <w:r w:rsidRPr="009506EA">
      <w:rPr>
        <w:rFonts w:eastAsia="Calibri"/>
      </w:rPr>
      <w:t>2</w:t>
    </w:r>
    <w:r w:rsidRPr="009506EA">
      <w:rPr>
        <w:rFonts w:eastAsia="Calibri"/>
      </w:rPr>
      <w:fldChar w:fldCharType="end"/>
    </w:r>
    <w:r w:rsidR="00D07EA6">
      <w:rPr>
        <w:rFonts w:eastAsia="Calibri"/>
      </w:rPr>
      <w:t xml:space="preserve"> </w:t>
    </w:r>
    <w:r w:rsidRPr="009506EA">
      <w:rPr>
        <w:rFonts w:eastAsia="Calibri"/>
      </w:rPr>
      <w:t>/</w:t>
    </w:r>
    <w:r w:rsidR="00D07EA6">
      <w:rPr>
        <w:rFonts w:eastAsia="Calibri"/>
      </w:rPr>
      <w:t xml:space="preserve"> </w:t>
    </w:r>
    <w:r w:rsidRPr="009506EA">
      <w:rPr>
        <w:rFonts w:eastAsia="Calibri"/>
      </w:rPr>
      <w:t>stron</w:t>
    </w:r>
    <w:r w:rsidR="00D07EA6">
      <w:rPr>
        <w:rFonts w:eastAsia="Calibri"/>
      </w:rPr>
      <w:t xml:space="preserve"> </w:t>
    </w:r>
    <w:fldSimple w:instr=" NUMPAGES   \* MERGEFORMAT ">
      <w:r w:rsidRPr="009506EA">
        <w:rPr>
          <w:rFonts w:eastAsia="Calibri"/>
        </w:rPr>
        <w:t>51</w:t>
      </w:r>
    </w:fldSimple>
    <w:r w:rsidRPr="009506EA">
      <w:rPr>
        <w:rFonts w:eastAsia="Calibri"/>
      </w:rPr>
      <w:t xml:space="preserve"> </w:t>
    </w:r>
  </w:p>
  <w:p w14:paraId="50B8A676" w14:textId="6FA111A5" w:rsidR="00B12D68" w:rsidRPr="009506EA" w:rsidRDefault="00B12D68" w:rsidP="006C3003">
    <w:pPr>
      <w:spacing w:after="8" w:line="259" w:lineRule="auto"/>
      <w:ind w:left="178"/>
    </w:pPr>
    <w:r w:rsidRPr="009506EA">
      <w:rPr>
        <w:i/>
        <w:sz w:val="18"/>
      </w:rPr>
      <w:t xml:space="preserve">Specyfikacja Warunków Zamówienia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C8F80" w14:textId="750B85F8" w:rsidR="00B12D68" w:rsidRPr="00CB0BFF" w:rsidRDefault="00B12D68" w:rsidP="00CB0BFF">
    <w:pPr>
      <w:jc w:val="center"/>
      <w:rPr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0563D" w14:textId="77777777" w:rsidR="00C37775" w:rsidRDefault="00C37775">
      <w:pPr>
        <w:spacing w:line="259" w:lineRule="auto"/>
        <w:ind w:left="178"/>
      </w:pPr>
      <w:r>
        <w:separator/>
      </w:r>
    </w:p>
  </w:footnote>
  <w:footnote w:type="continuationSeparator" w:id="0">
    <w:p w14:paraId="544569B7" w14:textId="77777777" w:rsidR="00C37775" w:rsidRDefault="00C37775">
      <w:pPr>
        <w:spacing w:line="259" w:lineRule="auto"/>
        <w:ind w:left="17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EB78D" w14:textId="77777777" w:rsidR="00B12D68" w:rsidRDefault="00B12D68">
    <w:pPr>
      <w:spacing w:line="259" w:lineRule="auto"/>
      <w:ind w:left="1095"/>
    </w:pPr>
    <w:r>
      <w:rPr>
        <w:rFonts w:ascii="Calibri" w:eastAsia="Calibri" w:hAnsi="Calibri" w:cs="Calibri"/>
        <w:b/>
      </w:rPr>
      <w:t xml:space="preserve">„Zamek i wiejska chata – nowa przestrzeń dla kultury na polsko-słowackim pograniczu” </w:t>
    </w:r>
  </w:p>
  <w:p w14:paraId="3E045638" w14:textId="77777777" w:rsidR="00B12D68" w:rsidRDefault="00B12D68">
    <w:pPr>
      <w:spacing w:line="259" w:lineRule="auto"/>
      <w:ind w:left="178"/>
    </w:pPr>
    <w:r>
      <w:rPr>
        <w:i/>
        <w:sz w:val="18"/>
      </w:rPr>
      <w:t xml:space="preserve"> </w:t>
    </w:r>
  </w:p>
  <w:p w14:paraId="476C6C73" w14:textId="77777777" w:rsidR="00B12D68" w:rsidRDefault="00B12D68">
    <w:pPr>
      <w:spacing w:line="259" w:lineRule="auto"/>
      <w:ind w:left="178"/>
    </w:pPr>
    <w:r>
      <w:rPr>
        <w:i/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A159" w14:textId="0CF0D855" w:rsidR="00CB0BFF" w:rsidRDefault="00CB0BFF" w:rsidP="00AA1392">
    <w:pPr>
      <w:jc w:val="center"/>
      <w:rPr>
        <w:i/>
        <w:iCs/>
        <w:sz w:val="18"/>
        <w:szCs w:val="18"/>
      </w:rPr>
    </w:pPr>
    <w:r>
      <w:rPr>
        <w:noProof/>
      </w:rPr>
      <w:drawing>
        <wp:inline distT="0" distB="0" distL="0" distR="0" wp14:anchorId="0EA7F83E" wp14:editId="5CEB2150">
          <wp:extent cx="5760720" cy="508000"/>
          <wp:effectExtent l="0" t="0" r="0" b="6350"/>
          <wp:docPr id="3" name="Obraz 3" descr="Zestawienie logotypów zawierające od lewej: znak Funduszy Europejksich z podpisem Fundusze Europejskie Program Regionalny, barwy Rzeczpospolitej Polskiej, logotyp Województwa Małopolskiego oraz flaga Unii Europejskich z podspisem Unia Europejska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zbieta.Kajda\AppData\Local\Microsoft\Windows\INetCache\Content.Word\EFRR_kolor-72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0EB41" w14:textId="73F7CC48" w:rsidR="009235B5" w:rsidRDefault="009235B5" w:rsidP="009235B5">
    <w:pPr>
      <w:pStyle w:val="Nagwek"/>
      <w:jc w:val="center"/>
    </w:pPr>
    <w:r>
      <w:rPr>
        <w:noProof/>
      </w:rPr>
      <w:drawing>
        <wp:inline distT="0" distB="0" distL="0" distR="0" wp14:anchorId="225443D1" wp14:editId="15BA7A60">
          <wp:extent cx="5760720" cy="508000"/>
          <wp:effectExtent l="0" t="0" r="0" b="6350"/>
          <wp:docPr id="2" name="Obraz 2" descr="Zestawienie logotypów zawierające od lewej: znak Funduszy Europejksich z podpisem Fundusze Europejskie Program Regionalny, barwy Rzeczpospolitej Polskiej, logotyp Województwa Małopolskiego oraz flaga Unii Europejskich z podspisem Unia Europejska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zbieta.Kajda\AppData\Local\Microsoft\Windows\INetCache\Content.Word\EFRR_kolor-72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6D5E9E" w14:textId="77777777" w:rsidR="00B12D68" w:rsidRDefault="00B12D68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C30DF"/>
    <w:multiLevelType w:val="hybridMultilevel"/>
    <w:tmpl w:val="BC14DDA6"/>
    <w:lvl w:ilvl="0" w:tplc="A7EC7A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79443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FA5"/>
    <w:rsid w:val="0000122D"/>
    <w:rsid w:val="00007EE1"/>
    <w:rsid w:val="00025D72"/>
    <w:rsid w:val="00027F81"/>
    <w:rsid w:val="0004127B"/>
    <w:rsid w:val="00063D6B"/>
    <w:rsid w:val="00075DBA"/>
    <w:rsid w:val="00090452"/>
    <w:rsid w:val="00095A18"/>
    <w:rsid w:val="000961C1"/>
    <w:rsid w:val="00096965"/>
    <w:rsid w:val="000A1FB5"/>
    <w:rsid w:val="000A53C7"/>
    <w:rsid w:val="000B46AE"/>
    <w:rsid w:val="000C55D2"/>
    <w:rsid w:val="000D40AC"/>
    <w:rsid w:val="000E375F"/>
    <w:rsid w:val="000F555E"/>
    <w:rsid w:val="00102C5F"/>
    <w:rsid w:val="00104EE2"/>
    <w:rsid w:val="00105241"/>
    <w:rsid w:val="001105F8"/>
    <w:rsid w:val="001169BD"/>
    <w:rsid w:val="001239C6"/>
    <w:rsid w:val="001258A7"/>
    <w:rsid w:val="00125BFC"/>
    <w:rsid w:val="001401BB"/>
    <w:rsid w:val="00144AC2"/>
    <w:rsid w:val="001572AA"/>
    <w:rsid w:val="00157FE3"/>
    <w:rsid w:val="00160E6E"/>
    <w:rsid w:val="00162E25"/>
    <w:rsid w:val="0017156E"/>
    <w:rsid w:val="00181E5C"/>
    <w:rsid w:val="00182F8D"/>
    <w:rsid w:val="00185843"/>
    <w:rsid w:val="001A17A7"/>
    <w:rsid w:val="001A4513"/>
    <w:rsid w:val="001A455D"/>
    <w:rsid w:val="001D5501"/>
    <w:rsid w:val="001D73F6"/>
    <w:rsid w:val="001E05FC"/>
    <w:rsid w:val="001E7654"/>
    <w:rsid w:val="002007AA"/>
    <w:rsid w:val="00205895"/>
    <w:rsid w:val="00211BF0"/>
    <w:rsid w:val="00213033"/>
    <w:rsid w:val="00215F79"/>
    <w:rsid w:val="0021723C"/>
    <w:rsid w:val="00237498"/>
    <w:rsid w:val="00261FEE"/>
    <w:rsid w:val="00266D39"/>
    <w:rsid w:val="00281286"/>
    <w:rsid w:val="002821D7"/>
    <w:rsid w:val="00284109"/>
    <w:rsid w:val="002875FC"/>
    <w:rsid w:val="002A003D"/>
    <w:rsid w:val="002A0C14"/>
    <w:rsid w:val="002A2ACC"/>
    <w:rsid w:val="002C76D6"/>
    <w:rsid w:val="002D28F0"/>
    <w:rsid w:val="00312E23"/>
    <w:rsid w:val="00315A94"/>
    <w:rsid w:val="0033574C"/>
    <w:rsid w:val="00354743"/>
    <w:rsid w:val="00364643"/>
    <w:rsid w:val="0036504C"/>
    <w:rsid w:val="00375A34"/>
    <w:rsid w:val="0038240A"/>
    <w:rsid w:val="00385CD3"/>
    <w:rsid w:val="00391C49"/>
    <w:rsid w:val="00395699"/>
    <w:rsid w:val="003A6B01"/>
    <w:rsid w:val="003B1684"/>
    <w:rsid w:val="003B313A"/>
    <w:rsid w:val="003B3697"/>
    <w:rsid w:val="003B7E6E"/>
    <w:rsid w:val="003C00E3"/>
    <w:rsid w:val="003C23B7"/>
    <w:rsid w:val="003C2F8B"/>
    <w:rsid w:val="003E4D41"/>
    <w:rsid w:val="003E680C"/>
    <w:rsid w:val="003F06E1"/>
    <w:rsid w:val="003F4FD1"/>
    <w:rsid w:val="003F5E0C"/>
    <w:rsid w:val="004004C9"/>
    <w:rsid w:val="0040464C"/>
    <w:rsid w:val="004276F5"/>
    <w:rsid w:val="004336E5"/>
    <w:rsid w:val="00442209"/>
    <w:rsid w:val="00452AE4"/>
    <w:rsid w:val="004536F1"/>
    <w:rsid w:val="0045444F"/>
    <w:rsid w:val="0045465E"/>
    <w:rsid w:val="00455D3D"/>
    <w:rsid w:val="00463E18"/>
    <w:rsid w:val="004718D9"/>
    <w:rsid w:val="00474007"/>
    <w:rsid w:val="0047695F"/>
    <w:rsid w:val="0047737B"/>
    <w:rsid w:val="0048109B"/>
    <w:rsid w:val="004827B1"/>
    <w:rsid w:val="00485D8A"/>
    <w:rsid w:val="004922F4"/>
    <w:rsid w:val="004A46E4"/>
    <w:rsid w:val="004A4BD6"/>
    <w:rsid w:val="004B1EAB"/>
    <w:rsid w:val="004B48A8"/>
    <w:rsid w:val="004D0DFE"/>
    <w:rsid w:val="004E0060"/>
    <w:rsid w:val="004E511C"/>
    <w:rsid w:val="004E6FAF"/>
    <w:rsid w:val="004F7401"/>
    <w:rsid w:val="004F7A16"/>
    <w:rsid w:val="0050006B"/>
    <w:rsid w:val="005133E1"/>
    <w:rsid w:val="0053273D"/>
    <w:rsid w:val="00533862"/>
    <w:rsid w:val="00533D88"/>
    <w:rsid w:val="005370DF"/>
    <w:rsid w:val="005416C1"/>
    <w:rsid w:val="00546A1A"/>
    <w:rsid w:val="00546C61"/>
    <w:rsid w:val="00553D5F"/>
    <w:rsid w:val="00567FFC"/>
    <w:rsid w:val="0058147E"/>
    <w:rsid w:val="00586278"/>
    <w:rsid w:val="005914DA"/>
    <w:rsid w:val="00596913"/>
    <w:rsid w:val="005A0F1A"/>
    <w:rsid w:val="005A7C29"/>
    <w:rsid w:val="005B3057"/>
    <w:rsid w:val="005C2D6D"/>
    <w:rsid w:val="005D1B2B"/>
    <w:rsid w:val="005E04E5"/>
    <w:rsid w:val="005E60A5"/>
    <w:rsid w:val="005E69FB"/>
    <w:rsid w:val="005F6321"/>
    <w:rsid w:val="0060020B"/>
    <w:rsid w:val="00613193"/>
    <w:rsid w:val="00614458"/>
    <w:rsid w:val="006148D4"/>
    <w:rsid w:val="00624152"/>
    <w:rsid w:val="00632179"/>
    <w:rsid w:val="00633593"/>
    <w:rsid w:val="00636029"/>
    <w:rsid w:val="00637D73"/>
    <w:rsid w:val="00642478"/>
    <w:rsid w:val="00646899"/>
    <w:rsid w:val="0065149F"/>
    <w:rsid w:val="00651FE4"/>
    <w:rsid w:val="00662394"/>
    <w:rsid w:val="006628EF"/>
    <w:rsid w:val="00673062"/>
    <w:rsid w:val="006752EF"/>
    <w:rsid w:val="00682937"/>
    <w:rsid w:val="00690277"/>
    <w:rsid w:val="00693866"/>
    <w:rsid w:val="00693983"/>
    <w:rsid w:val="006A5595"/>
    <w:rsid w:val="006A7120"/>
    <w:rsid w:val="006B5292"/>
    <w:rsid w:val="006B533B"/>
    <w:rsid w:val="006C0414"/>
    <w:rsid w:val="006C1386"/>
    <w:rsid w:val="006C3003"/>
    <w:rsid w:val="006D1DD1"/>
    <w:rsid w:val="006E413B"/>
    <w:rsid w:val="006F011D"/>
    <w:rsid w:val="006F362F"/>
    <w:rsid w:val="007012AA"/>
    <w:rsid w:val="00705199"/>
    <w:rsid w:val="00720A18"/>
    <w:rsid w:val="00722FA5"/>
    <w:rsid w:val="007236A2"/>
    <w:rsid w:val="007316FA"/>
    <w:rsid w:val="00751112"/>
    <w:rsid w:val="0075504B"/>
    <w:rsid w:val="007600B3"/>
    <w:rsid w:val="00764071"/>
    <w:rsid w:val="00764BBE"/>
    <w:rsid w:val="00770598"/>
    <w:rsid w:val="007715C4"/>
    <w:rsid w:val="0077402E"/>
    <w:rsid w:val="00776B22"/>
    <w:rsid w:val="0079776E"/>
    <w:rsid w:val="007A2985"/>
    <w:rsid w:val="007A6845"/>
    <w:rsid w:val="007B15D3"/>
    <w:rsid w:val="007B3880"/>
    <w:rsid w:val="007D2202"/>
    <w:rsid w:val="007F1856"/>
    <w:rsid w:val="007F41A1"/>
    <w:rsid w:val="00800ECF"/>
    <w:rsid w:val="00801111"/>
    <w:rsid w:val="00811751"/>
    <w:rsid w:val="00821E2B"/>
    <w:rsid w:val="00824BEB"/>
    <w:rsid w:val="00825C6F"/>
    <w:rsid w:val="0083346B"/>
    <w:rsid w:val="0085653F"/>
    <w:rsid w:val="00876A44"/>
    <w:rsid w:val="008854C9"/>
    <w:rsid w:val="00890053"/>
    <w:rsid w:val="0089320F"/>
    <w:rsid w:val="008A2C12"/>
    <w:rsid w:val="008B206B"/>
    <w:rsid w:val="008B54EA"/>
    <w:rsid w:val="008B779F"/>
    <w:rsid w:val="008D7635"/>
    <w:rsid w:val="008E740C"/>
    <w:rsid w:val="008E7973"/>
    <w:rsid w:val="008F21FF"/>
    <w:rsid w:val="008F2D00"/>
    <w:rsid w:val="008F3420"/>
    <w:rsid w:val="00907933"/>
    <w:rsid w:val="0091004D"/>
    <w:rsid w:val="009227A3"/>
    <w:rsid w:val="009235B5"/>
    <w:rsid w:val="009267C9"/>
    <w:rsid w:val="00942CAC"/>
    <w:rsid w:val="009506EA"/>
    <w:rsid w:val="0095403B"/>
    <w:rsid w:val="00975AB9"/>
    <w:rsid w:val="00981027"/>
    <w:rsid w:val="00983F5F"/>
    <w:rsid w:val="00985101"/>
    <w:rsid w:val="00990FEF"/>
    <w:rsid w:val="009922AE"/>
    <w:rsid w:val="009925DE"/>
    <w:rsid w:val="009932BF"/>
    <w:rsid w:val="00996BD2"/>
    <w:rsid w:val="009A6D6F"/>
    <w:rsid w:val="009B775C"/>
    <w:rsid w:val="009C5CDF"/>
    <w:rsid w:val="009D2F45"/>
    <w:rsid w:val="009F0D0F"/>
    <w:rsid w:val="009F3FA5"/>
    <w:rsid w:val="00A2083A"/>
    <w:rsid w:val="00A20E01"/>
    <w:rsid w:val="00A2268F"/>
    <w:rsid w:val="00A32997"/>
    <w:rsid w:val="00A35143"/>
    <w:rsid w:val="00A41509"/>
    <w:rsid w:val="00A50EF9"/>
    <w:rsid w:val="00A578E0"/>
    <w:rsid w:val="00A60D6E"/>
    <w:rsid w:val="00A81415"/>
    <w:rsid w:val="00A8549A"/>
    <w:rsid w:val="00A85637"/>
    <w:rsid w:val="00A971E9"/>
    <w:rsid w:val="00AA1392"/>
    <w:rsid w:val="00AE3E31"/>
    <w:rsid w:val="00AE5CDF"/>
    <w:rsid w:val="00AF064F"/>
    <w:rsid w:val="00AF11EB"/>
    <w:rsid w:val="00AF5D0D"/>
    <w:rsid w:val="00B11C83"/>
    <w:rsid w:val="00B12D68"/>
    <w:rsid w:val="00B3786A"/>
    <w:rsid w:val="00B449F2"/>
    <w:rsid w:val="00B44DE9"/>
    <w:rsid w:val="00B62B06"/>
    <w:rsid w:val="00B66490"/>
    <w:rsid w:val="00B859FB"/>
    <w:rsid w:val="00B968B3"/>
    <w:rsid w:val="00BA2CAF"/>
    <w:rsid w:val="00BA36C3"/>
    <w:rsid w:val="00BC0FA8"/>
    <w:rsid w:val="00BD130B"/>
    <w:rsid w:val="00C14C65"/>
    <w:rsid w:val="00C20FC4"/>
    <w:rsid w:val="00C25E5C"/>
    <w:rsid w:val="00C32F3A"/>
    <w:rsid w:val="00C363B4"/>
    <w:rsid w:val="00C37775"/>
    <w:rsid w:val="00C56B38"/>
    <w:rsid w:val="00C57137"/>
    <w:rsid w:val="00C6471B"/>
    <w:rsid w:val="00C70245"/>
    <w:rsid w:val="00CA4573"/>
    <w:rsid w:val="00CA5491"/>
    <w:rsid w:val="00CA7C3B"/>
    <w:rsid w:val="00CB0BFF"/>
    <w:rsid w:val="00CB2FEC"/>
    <w:rsid w:val="00CB68BB"/>
    <w:rsid w:val="00CC6FE9"/>
    <w:rsid w:val="00CE333C"/>
    <w:rsid w:val="00D05AE8"/>
    <w:rsid w:val="00D07EA6"/>
    <w:rsid w:val="00D12464"/>
    <w:rsid w:val="00D1390C"/>
    <w:rsid w:val="00D13E18"/>
    <w:rsid w:val="00D26D6F"/>
    <w:rsid w:val="00D40BAB"/>
    <w:rsid w:val="00D428F3"/>
    <w:rsid w:val="00D4719A"/>
    <w:rsid w:val="00D51914"/>
    <w:rsid w:val="00D60F99"/>
    <w:rsid w:val="00D753B5"/>
    <w:rsid w:val="00D755A1"/>
    <w:rsid w:val="00D85348"/>
    <w:rsid w:val="00D93117"/>
    <w:rsid w:val="00DA43BB"/>
    <w:rsid w:val="00DB13A6"/>
    <w:rsid w:val="00DB74ED"/>
    <w:rsid w:val="00DC0D0C"/>
    <w:rsid w:val="00DC2E33"/>
    <w:rsid w:val="00DC593E"/>
    <w:rsid w:val="00DD27B5"/>
    <w:rsid w:val="00DE1838"/>
    <w:rsid w:val="00DE1E4E"/>
    <w:rsid w:val="00DE7307"/>
    <w:rsid w:val="00E06AF7"/>
    <w:rsid w:val="00E115BF"/>
    <w:rsid w:val="00E211F9"/>
    <w:rsid w:val="00E434B0"/>
    <w:rsid w:val="00E4767A"/>
    <w:rsid w:val="00E5364C"/>
    <w:rsid w:val="00E57E6C"/>
    <w:rsid w:val="00E622C0"/>
    <w:rsid w:val="00E75024"/>
    <w:rsid w:val="00E86D41"/>
    <w:rsid w:val="00E91F58"/>
    <w:rsid w:val="00E94063"/>
    <w:rsid w:val="00E965D9"/>
    <w:rsid w:val="00EA6225"/>
    <w:rsid w:val="00EB3DF3"/>
    <w:rsid w:val="00EC512E"/>
    <w:rsid w:val="00ED2BA5"/>
    <w:rsid w:val="00EE0D4D"/>
    <w:rsid w:val="00EE46C2"/>
    <w:rsid w:val="00EE794F"/>
    <w:rsid w:val="00EF0512"/>
    <w:rsid w:val="00EF1C2C"/>
    <w:rsid w:val="00F13B2F"/>
    <w:rsid w:val="00F2783B"/>
    <w:rsid w:val="00F352FF"/>
    <w:rsid w:val="00F42708"/>
    <w:rsid w:val="00F56649"/>
    <w:rsid w:val="00F6292A"/>
    <w:rsid w:val="00F64F5D"/>
    <w:rsid w:val="00F74B24"/>
    <w:rsid w:val="00F77B34"/>
    <w:rsid w:val="00F8074C"/>
    <w:rsid w:val="00F85F14"/>
    <w:rsid w:val="00F8605E"/>
    <w:rsid w:val="00F92C4D"/>
    <w:rsid w:val="00F92FF4"/>
    <w:rsid w:val="00FA0935"/>
    <w:rsid w:val="00FA446A"/>
    <w:rsid w:val="00FB4E75"/>
    <w:rsid w:val="00F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12762"/>
  <w15:docId w15:val="{676BDC5A-BFCD-414B-88B3-F0EA9A0C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85" w:line="266" w:lineRule="auto"/>
      <w:ind w:left="188" w:hanging="10"/>
      <w:jc w:val="both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85" w:line="266" w:lineRule="auto"/>
      <w:ind w:left="188" w:hanging="10"/>
      <w:jc w:val="both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3" w:line="249" w:lineRule="auto"/>
      <w:ind w:left="188" w:hanging="10"/>
      <w:jc w:val="center"/>
      <w:outlineLvl w:val="2"/>
    </w:pPr>
    <w:rPr>
      <w:rFonts w:ascii="Arial" w:eastAsia="Arial" w:hAnsi="Arial" w:cs="Arial"/>
      <w:b/>
      <w:color w:val="000000"/>
      <w:sz w:val="20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69"/>
      <w:ind w:right="619"/>
      <w:jc w:val="center"/>
      <w:outlineLvl w:val="3"/>
    </w:pPr>
    <w:rPr>
      <w:rFonts w:ascii="Times New Roman" w:eastAsia="Times New Roman" w:hAnsi="Times New Roman" w:cs="Times New Roman"/>
      <w:i/>
      <w:color w:val="000000"/>
      <w:sz w:val="23"/>
    </w:rPr>
  </w:style>
  <w:style w:type="paragraph" w:styleId="Nagwek5">
    <w:name w:val="heading 5"/>
    <w:next w:val="Normalny"/>
    <w:link w:val="Nagwek5Znak"/>
    <w:uiPriority w:val="9"/>
    <w:unhideWhenUsed/>
    <w:qFormat/>
    <w:pPr>
      <w:keepNext/>
      <w:keepLines/>
      <w:spacing w:after="13" w:line="249" w:lineRule="auto"/>
      <w:ind w:left="188" w:hanging="10"/>
      <w:jc w:val="center"/>
      <w:outlineLvl w:val="4"/>
    </w:pPr>
    <w:rPr>
      <w:rFonts w:ascii="Arial" w:eastAsia="Arial" w:hAnsi="Arial" w:cs="Arial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color w:val="000000"/>
      <w:sz w:val="23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178" w:right="50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Nagwek3Znak">
    <w:name w:val="Nagłówek 3 Znak"/>
    <w:link w:val="Nagwek3"/>
    <w:rPr>
      <w:rFonts w:ascii="Arial" w:eastAsia="Arial" w:hAnsi="Arial" w:cs="Arial"/>
      <w:b/>
      <w:color w:val="000000"/>
      <w:sz w:val="20"/>
    </w:rPr>
  </w:style>
  <w:style w:type="character" w:customStyle="1" w:styleId="Nagwek5Znak">
    <w:name w:val="Nagłówek 5 Znak"/>
    <w:link w:val="Nagwek5"/>
    <w:rPr>
      <w:rFonts w:ascii="Arial" w:eastAsia="Arial" w:hAnsi="Arial" w:cs="Arial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4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261FE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1FE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61FEE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61FEE"/>
    <w:rPr>
      <w:rFonts w:cs="Times New Roman"/>
    </w:rPr>
  </w:style>
  <w:style w:type="character" w:styleId="Odwoaniedokomentarza">
    <w:name w:val="annotation reference"/>
    <w:basedOn w:val="Domylnaczcionkaakapitu"/>
    <w:unhideWhenUsed/>
    <w:qFormat/>
    <w:rsid w:val="00DC0D0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DC0D0C"/>
    <w:rPr>
      <w:rFonts w:ascii="Arial" w:eastAsia="Arial" w:hAnsi="Arial" w:cs="Arial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C0D0C"/>
    <w:rPr>
      <w:rFonts w:ascii="Arial" w:eastAsia="Arial" w:hAnsi="Arial" w:cs="Arial"/>
      <w:color w:val="000000"/>
      <w:sz w:val="20"/>
      <w:szCs w:val="20"/>
    </w:rPr>
  </w:style>
  <w:style w:type="character" w:customStyle="1" w:styleId="Zakotwiczenieprzypisudolnego">
    <w:name w:val="Zakotwiczenie przypisu dolnego"/>
    <w:rsid w:val="00DC0D0C"/>
    <w:rPr>
      <w:vertAlign w:val="superscript"/>
    </w:rPr>
  </w:style>
  <w:style w:type="character" w:customStyle="1" w:styleId="Znakiprzypiswdolnych">
    <w:name w:val="Znaki przypisów dolnych"/>
    <w:qFormat/>
    <w:rsid w:val="00DC0D0C"/>
  </w:style>
  <w:style w:type="paragraph" w:styleId="Akapitzlist">
    <w:name w:val="List Paragraph"/>
    <w:aliases w:val="maz_wyliczenie,opis dzialania,K-P_odwolanie,A_wyliczenie,Akapit z listą 1,L1,Numerowanie,Eko punkty,podpunkt,CW_Lista,Podsis rysunku,Akapit z listą5,Akapit z listą5CxSpLast,BulletC,Tekst punktowanie,List Paragraph,Asia 2  Akapit z listą"/>
    <w:basedOn w:val="Normalny"/>
    <w:link w:val="AkapitzlistZnak"/>
    <w:uiPriority w:val="34"/>
    <w:qFormat/>
    <w:rsid w:val="00DC0D0C"/>
    <w:pPr>
      <w:suppressAutoHyphens/>
      <w:spacing w:after="10" w:line="264" w:lineRule="auto"/>
      <w:ind w:left="720" w:right="205" w:hanging="435"/>
      <w:contextualSpacing/>
      <w:jc w:val="both"/>
    </w:pPr>
    <w:rPr>
      <w:rFonts w:ascii="Arial" w:eastAsia="Arial" w:hAnsi="Arial" w:cs="Arial"/>
      <w:color w:val="000000"/>
      <w:szCs w:val="22"/>
    </w:rPr>
  </w:style>
  <w:style w:type="paragraph" w:styleId="Tekstkomentarza">
    <w:name w:val="annotation text"/>
    <w:basedOn w:val="Normalny"/>
    <w:link w:val="TekstkomentarzaZnak"/>
    <w:unhideWhenUsed/>
    <w:qFormat/>
    <w:rsid w:val="00DC0D0C"/>
    <w:pPr>
      <w:suppressAutoHyphens/>
      <w:spacing w:after="10"/>
      <w:ind w:left="435" w:right="205" w:hanging="435"/>
      <w:jc w:val="both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DC0D0C"/>
    <w:rPr>
      <w:rFonts w:ascii="Arial" w:eastAsia="Arial" w:hAnsi="Arial" w:cs="Arial"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D0C"/>
    <w:pPr>
      <w:suppressAutoHyphens/>
      <w:ind w:left="435" w:right="205" w:hanging="435"/>
      <w:jc w:val="both"/>
    </w:pPr>
    <w:rPr>
      <w:rFonts w:ascii="Arial" w:eastAsia="Arial" w:hAnsi="Arial" w:cs="Arial"/>
      <w:color w:val="000000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C0D0C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2D68"/>
    <w:pPr>
      <w:suppressAutoHyphens w:val="0"/>
      <w:spacing w:after="129"/>
      <w:ind w:left="188" w:right="0" w:hanging="1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2D68"/>
    <w:rPr>
      <w:rFonts w:ascii="Arial" w:eastAsia="Arial" w:hAnsi="Arial" w:cs="Arial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D68"/>
    <w:pPr>
      <w:ind w:left="188" w:hanging="10"/>
      <w:jc w:val="both"/>
    </w:pPr>
    <w:rPr>
      <w:rFonts w:ascii="Segoe UI" w:eastAsia="Arial" w:hAnsi="Segoe UI" w:cs="Segoe UI"/>
      <w:color w:val="000000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D68"/>
    <w:rPr>
      <w:rFonts w:ascii="Segoe UI" w:eastAsia="Arial" w:hAnsi="Segoe UI" w:cs="Segoe UI"/>
      <w:color w:val="000000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B12D68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794F"/>
    <w:rPr>
      <w:vertAlign w:val="superscript"/>
    </w:rPr>
  </w:style>
  <w:style w:type="table" w:styleId="Tabela-Siatka">
    <w:name w:val="Table Grid"/>
    <w:basedOn w:val="Standardowy"/>
    <w:uiPriority w:val="39"/>
    <w:rsid w:val="00AA1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F42708"/>
    <w:rPr>
      <w:color w:val="954F72" w:themeColor="followedHyperlink"/>
      <w:u w:val="single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Eko punkty Znak,podpunkt Znak,CW_Lista Znak,Podsis rysunku Znak,Akapit z listą5 Znak,BulletC Znak"/>
    <w:basedOn w:val="Domylnaczcionkaakapitu"/>
    <w:link w:val="Akapitzlist"/>
    <w:uiPriority w:val="34"/>
    <w:qFormat/>
    <w:locked/>
    <w:rsid w:val="0033574C"/>
    <w:rPr>
      <w:rFonts w:ascii="Arial" w:eastAsia="Arial" w:hAnsi="Arial" w:cs="Arial"/>
      <w:color w:val="000000"/>
      <w:sz w:val="24"/>
    </w:rPr>
  </w:style>
  <w:style w:type="character" w:customStyle="1" w:styleId="StandardZnak">
    <w:name w:val="Standard Znak"/>
    <w:link w:val="Standard"/>
    <w:qFormat/>
    <w:locked/>
    <w:rsid w:val="0033574C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link w:val="StandardZnak"/>
    <w:qFormat/>
    <w:rsid w:val="003357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CB0BFF"/>
    <w:pPr>
      <w:tabs>
        <w:tab w:val="center" w:pos="4536"/>
        <w:tab w:val="right" w:pos="9072"/>
      </w:tabs>
      <w:ind w:left="188" w:hanging="10"/>
      <w:jc w:val="both"/>
    </w:pPr>
    <w:rPr>
      <w:rFonts w:ascii="Arial" w:eastAsia="Arial" w:hAnsi="Arial" w:cs="Arial"/>
      <w:color w:val="000000"/>
      <w:sz w:val="20"/>
      <w:szCs w:val="22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CB0BFF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3C456-D478-4862-91E3-6B331371A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Suwała</dc:creator>
  <cp:keywords/>
  <cp:lastModifiedBy>Krzysztof Zachura</cp:lastModifiedBy>
  <cp:revision>47</cp:revision>
  <cp:lastPrinted>2021-05-14T08:56:00Z</cp:lastPrinted>
  <dcterms:created xsi:type="dcterms:W3CDTF">2023-02-23T11:54:00Z</dcterms:created>
  <dcterms:modified xsi:type="dcterms:W3CDTF">2023-03-07T21:58:00Z</dcterms:modified>
</cp:coreProperties>
</file>